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83556" w14:textId="77777777" w:rsidR="00E5245F" w:rsidRDefault="00E5245F" w:rsidP="00E5245F">
      <w:pPr>
        <w:jc w:val="center"/>
        <w:rPr>
          <w:rFonts w:asciiTheme="majorHAnsi" w:hAnsiTheme="majorHAnsi" w:cstheme="majorHAnsi"/>
          <w:b/>
          <w:sz w:val="24"/>
          <w:szCs w:val="24"/>
        </w:rPr>
      </w:pPr>
      <w:r>
        <w:rPr>
          <w:rFonts w:asciiTheme="majorHAnsi" w:hAnsiTheme="majorHAnsi" w:cstheme="majorHAnsi"/>
          <w:b/>
          <w:noProof/>
          <w:sz w:val="24"/>
        </w:rPr>
        <w:drawing>
          <wp:inline distT="0" distB="0" distL="0" distR="0" wp14:anchorId="7FF6541D" wp14:editId="2805EA9A">
            <wp:extent cx="2057400" cy="1005197"/>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DB Hummigbird logo colour.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76451" cy="1014505"/>
                    </a:xfrm>
                    <a:prstGeom prst="rect">
                      <a:avLst/>
                    </a:prstGeom>
                  </pic:spPr>
                </pic:pic>
              </a:graphicData>
            </a:graphic>
          </wp:inline>
        </w:drawing>
      </w:r>
    </w:p>
    <w:p w14:paraId="01930368" w14:textId="77777777" w:rsidR="00E5245F" w:rsidRDefault="00E5245F" w:rsidP="00E5245F">
      <w:pPr>
        <w:jc w:val="center"/>
        <w:rPr>
          <w:rFonts w:asciiTheme="majorHAnsi" w:hAnsiTheme="majorHAnsi" w:cstheme="majorHAnsi"/>
          <w:b/>
          <w:sz w:val="24"/>
          <w:szCs w:val="24"/>
        </w:rPr>
      </w:pPr>
    </w:p>
    <w:p w14:paraId="65AEB48A" w14:textId="705F8D85" w:rsidR="00CD4172" w:rsidRPr="00CD4172" w:rsidRDefault="00CD4172" w:rsidP="00CD4172">
      <w:pPr>
        <w:spacing w:after="0"/>
        <w:rPr>
          <w:b/>
          <w:bCs/>
          <w:lang w:val="en-BS"/>
        </w:rPr>
      </w:pPr>
      <w:r w:rsidRPr="00CD4172">
        <w:rPr>
          <w:b/>
          <w:bCs/>
          <w:lang w:val="en-BS"/>
        </w:rPr>
        <w:t>Communications Officer</w:t>
      </w:r>
      <w:r>
        <w:rPr>
          <w:b/>
          <w:bCs/>
          <w:lang w:val="en-BS"/>
        </w:rPr>
        <w:t xml:space="preserve"> Job Des</w:t>
      </w:r>
      <w:r w:rsidR="00756959">
        <w:rPr>
          <w:b/>
          <w:bCs/>
          <w:lang w:val="en-BS"/>
        </w:rPr>
        <w:t xml:space="preserve">cription </w:t>
      </w:r>
    </w:p>
    <w:p w14:paraId="7A50FB5D" w14:textId="0F51C256" w:rsidR="00CD4172" w:rsidRPr="00CD4172" w:rsidRDefault="00CD4172" w:rsidP="00CD4172">
      <w:pPr>
        <w:spacing w:after="0"/>
        <w:rPr>
          <w:lang w:val="en-BS"/>
        </w:rPr>
      </w:pPr>
      <w:r w:rsidRPr="00CD4172">
        <w:rPr>
          <w:b/>
          <w:bCs/>
          <w:lang w:val="en-BS"/>
        </w:rPr>
        <w:t>Department:</w:t>
      </w:r>
      <w:r w:rsidRPr="00CD4172">
        <w:rPr>
          <w:lang w:val="en-BS"/>
        </w:rPr>
        <w:t xml:space="preserve"> Strategic Development and Initiatives</w:t>
      </w:r>
      <w:r w:rsidRPr="00CD4172">
        <w:rPr>
          <w:lang w:val="en-BS"/>
        </w:rPr>
        <w:br/>
      </w:r>
      <w:r w:rsidRPr="00CD4172">
        <w:rPr>
          <w:b/>
          <w:bCs/>
          <w:lang w:val="en-BS"/>
        </w:rPr>
        <w:t>Reports to:</w:t>
      </w:r>
      <w:r w:rsidRPr="00CD4172">
        <w:rPr>
          <w:lang w:val="en-BS"/>
        </w:rPr>
        <w:t xml:space="preserve"> Head of Strategic Development and Initiatives </w:t>
      </w:r>
      <w:r w:rsidR="00756959">
        <w:rPr>
          <w:lang w:val="en-BS"/>
        </w:rPr>
        <w:t>and Communications</w:t>
      </w:r>
      <w:r w:rsidRPr="00CD4172">
        <w:rPr>
          <w:lang w:val="en-BS"/>
        </w:rPr>
        <w:br/>
      </w:r>
      <w:r w:rsidRPr="00CD4172">
        <w:rPr>
          <w:b/>
          <w:bCs/>
          <w:lang w:val="en-BS"/>
        </w:rPr>
        <w:t>Level:</w:t>
      </w:r>
      <w:r w:rsidRPr="00CD4172">
        <w:rPr>
          <w:lang w:val="en-BS"/>
        </w:rPr>
        <w:t xml:space="preserve"> </w:t>
      </w:r>
      <w:r w:rsidR="006F4A34">
        <w:rPr>
          <w:lang w:val="en-BS"/>
        </w:rPr>
        <w:t>6</w:t>
      </w:r>
    </w:p>
    <w:p w14:paraId="63A165CF" w14:textId="77777777" w:rsidR="00CD4172" w:rsidRDefault="00CD4172" w:rsidP="00CD4172">
      <w:pPr>
        <w:spacing w:after="0"/>
        <w:rPr>
          <w:b/>
          <w:bCs/>
          <w:lang w:val="en-BS"/>
        </w:rPr>
      </w:pPr>
    </w:p>
    <w:p w14:paraId="6C5206B2" w14:textId="77777777" w:rsidR="004B6244" w:rsidRPr="004B6244" w:rsidRDefault="004B6244" w:rsidP="004B6244">
      <w:pPr>
        <w:spacing w:after="0"/>
        <w:rPr>
          <w:b/>
          <w:bCs/>
          <w:lang w:val="en-BS"/>
        </w:rPr>
      </w:pPr>
      <w:r w:rsidRPr="004B6244">
        <w:rPr>
          <w:b/>
          <w:bCs/>
          <w:lang w:val="en-BS"/>
        </w:rPr>
        <w:t>Position Overview</w:t>
      </w:r>
    </w:p>
    <w:p w14:paraId="21D7C716" w14:textId="77777777" w:rsidR="004B6244" w:rsidRPr="004B6244" w:rsidRDefault="004B6244" w:rsidP="004B6244">
      <w:pPr>
        <w:spacing w:after="0"/>
        <w:rPr>
          <w:lang w:val="en-BS"/>
        </w:rPr>
      </w:pPr>
      <w:r w:rsidRPr="004B6244">
        <w:rPr>
          <w:lang w:val="en-BS"/>
        </w:rPr>
        <w:t>The Communications Officer is responsible for coordinating and executing the Bahamas Development Bank's communications activities under the strategic direction of the Head of Communications.</w:t>
      </w:r>
    </w:p>
    <w:p w14:paraId="6DFD6A89" w14:textId="77777777" w:rsidR="004B6244" w:rsidRDefault="004B6244" w:rsidP="004B6244">
      <w:pPr>
        <w:spacing w:after="0"/>
        <w:rPr>
          <w:lang w:val="en-BS"/>
        </w:rPr>
      </w:pPr>
      <w:r w:rsidRPr="004B6244">
        <w:rPr>
          <w:lang w:val="en-BS"/>
        </w:rPr>
        <w:t>The role supports the Bank's business and development objectives by marketing its products and services, strengthening its institutional brand, communicating its projects and activities, demonstrating development impact, and supporting stakeholder engagement.</w:t>
      </w:r>
    </w:p>
    <w:p w14:paraId="557C18D0" w14:textId="77777777" w:rsidR="009879AD" w:rsidRPr="004B6244" w:rsidRDefault="009879AD" w:rsidP="004B6244">
      <w:pPr>
        <w:spacing w:after="0"/>
        <w:rPr>
          <w:lang w:val="en-BS"/>
        </w:rPr>
      </w:pPr>
    </w:p>
    <w:p w14:paraId="2DECF7EA" w14:textId="77777777" w:rsidR="004B6244" w:rsidRPr="004B6244" w:rsidRDefault="004B6244" w:rsidP="004B6244">
      <w:pPr>
        <w:spacing w:after="0"/>
        <w:rPr>
          <w:lang w:val="en-BS"/>
        </w:rPr>
      </w:pPr>
      <w:r w:rsidRPr="004B6244">
        <w:rPr>
          <w:lang w:val="en-BS"/>
        </w:rPr>
        <w:t>The Communications Officer works across the Bank to translate technical, operational and development information into clear, accurate and engaging communications for clients, communities, Government, development partners and the public.</w:t>
      </w:r>
    </w:p>
    <w:p w14:paraId="0190418D" w14:textId="77777777" w:rsidR="004B6244" w:rsidRDefault="004B6244" w:rsidP="004B6244">
      <w:pPr>
        <w:spacing w:after="0"/>
        <w:rPr>
          <w:b/>
          <w:bCs/>
          <w:lang w:val="en-BS"/>
        </w:rPr>
      </w:pPr>
    </w:p>
    <w:p w14:paraId="76EFA671" w14:textId="2A68624F" w:rsidR="004B6244" w:rsidRPr="004B6244" w:rsidRDefault="004B6244" w:rsidP="004B6244">
      <w:pPr>
        <w:spacing w:after="0"/>
        <w:rPr>
          <w:b/>
          <w:bCs/>
          <w:lang w:val="en-BS"/>
        </w:rPr>
      </w:pPr>
      <w:r w:rsidRPr="004B6244">
        <w:rPr>
          <w:b/>
          <w:bCs/>
          <w:lang w:val="en-BS"/>
        </w:rPr>
        <w:t>Key Responsibilities</w:t>
      </w:r>
    </w:p>
    <w:p w14:paraId="62D14678" w14:textId="77777777" w:rsidR="004B6244" w:rsidRPr="004B6244" w:rsidRDefault="004B6244" w:rsidP="004B6244">
      <w:pPr>
        <w:spacing w:after="0"/>
        <w:rPr>
          <w:b/>
          <w:bCs/>
          <w:lang w:val="en-BS"/>
        </w:rPr>
      </w:pPr>
      <w:r w:rsidRPr="004B6244">
        <w:rPr>
          <w:b/>
          <w:bCs/>
          <w:lang w:val="en-BS"/>
        </w:rPr>
        <w:t>1. Marketing and Client Communications</w:t>
      </w:r>
    </w:p>
    <w:p w14:paraId="5AB04233" w14:textId="77777777" w:rsidR="004B6244" w:rsidRPr="004B6244" w:rsidRDefault="004B6244" w:rsidP="004B6244">
      <w:pPr>
        <w:numPr>
          <w:ilvl w:val="0"/>
          <w:numId w:val="22"/>
        </w:numPr>
        <w:spacing w:after="0"/>
        <w:rPr>
          <w:lang w:val="en-BS"/>
        </w:rPr>
      </w:pPr>
      <w:r w:rsidRPr="004B6244">
        <w:rPr>
          <w:lang w:val="en-BS"/>
        </w:rPr>
        <w:t>Work with relevant departments to identify target audiences and develop clear client communications on available financing, eligibility, application processes and support.</w:t>
      </w:r>
    </w:p>
    <w:p w14:paraId="6DCA1B03" w14:textId="77777777" w:rsidR="004B6244" w:rsidRPr="004B6244" w:rsidRDefault="004B6244" w:rsidP="004B6244">
      <w:pPr>
        <w:numPr>
          <w:ilvl w:val="0"/>
          <w:numId w:val="22"/>
        </w:numPr>
        <w:spacing w:after="0"/>
        <w:rPr>
          <w:lang w:val="en-BS"/>
        </w:rPr>
      </w:pPr>
      <w:r w:rsidRPr="004B6244">
        <w:t>Develop and implement targeted marketing campaigns across the Bank's digital and other channels to promote financial products, programmes, services and opportunities, including product launches, financing windows and calls for applications, with targeted outreach to underserved sectors and Family Island markets.</w:t>
      </w:r>
    </w:p>
    <w:p w14:paraId="134C928F" w14:textId="45B938F0" w:rsidR="004B6244" w:rsidRPr="004B6244" w:rsidRDefault="004B6244" w:rsidP="004B6244">
      <w:pPr>
        <w:numPr>
          <w:ilvl w:val="0"/>
          <w:numId w:val="22"/>
        </w:numPr>
        <w:spacing w:after="0"/>
        <w:rPr>
          <w:lang w:val="en-BS"/>
        </w:rPr>
      </w:pPr>
      <w:r w:rsidRPr="004B6244">
        <w:rPr>
          <w:lang w:val="en-BS"/>
        </w:rPr>
        <w:t>Use market insights, client feedback and campaign performance data to assess effectiveness and improve marketing approaches.</w:t>
      </w:r>
    </w:p>
    <w:p w14:paraId="7B9F3A68" w14:textId="77777777" w:rsidR="004B6244" w:rsidRPr="004B6244" w:rsidRDefault="004B6244" w:rsidP="004B6244">
      <w:pPr>
        <w:numPr>
          <w:ilvl w:val="0"/>
          <w:numId w:val="22"/>
        </w:numPr>
        <w:spacing w:after="0"/>
        <w:rPr>
          <w:lang w:val="en-BS"/>
        </w:rPr>
      </w:pPr>
      <w:r w:rsidRPr="004B6244">
        <w:rPr>
          <w:lang w:val="en-BS"/>
        </w:rPr>
        <w:t>Support the promotion of Bank assets available for sale or lease and other institutional offerings as required.</w:t>
      </w:r>
    </w:p>
    <w:p w14:paraId="7BA294E3" w14:textId="77777777" w:rsidR="004B6244" w:rsidRDefault="004B6244" w:rsidP="004B6244">
      <w:pPr>
        <w:spacing w:after="0"/>
        <w:rPr>
          <w:b/>
          <w:bCs/>
          <w:lang w:val="en-BS"/>
        </w:rPr>
      </w:pPr>
    </w:p>
    <w:p w14:paraId="2690AC68" w14:textId="7D7B3B65" w:rsidR="004B6244" w:rsidRPr="004B6244" w:rsidRDefault="004B6244" w:rsidP="004B6244">
      <w:pPr>
        <w:spacing w:after="0"/>
        <w:rPr>
          <w:b/>
          <w:bCs/>
          <w:lang w:val="en-BS"/>
        </w:rPr>
      </w:pPr>
      <w:r w:rsidRPr="004B6244">
        <w:rPr>
          <w:b/>
          <w:bCs/>
          <w:lang w:val="en-BS"/>
        </w:rPr>
        <w:t>2. Corporate Communications and Brand Management</w:t>
      </w:r>
    </w:p>
    <w:p w14:paraId="1732D8BE" w14:textId="77777777" w:rsidR="004B6244" w:rsidRPr="004B6244" w:rsidRDefault="004B6244" w:rsidP="004B6244">
      <w:pPr>
        <w:numPr>
          <w:ilvl w:val="0"/>
          <w:numId w:val="23"/>
        </w:numPr>
        <w:spacing w:after="0"/>
        <w:rPr>
          <w:lang w:val="en-BS"/>
        </w:rPr>
      </w:pPr>
      <w:r w:rsidRPr="004B6244">
        <w:rPr>
          <w:lang w:val="en-BS"/>
        </w:rPr>
        <w:t>Implement the Bank's corporate communications priorities and maintain consistent institutional messaging, branding and public positioning.</w:t>
      </w:r>
    </w:p>
    <w:p w14:paraId="14B1A507" w14:textId="77777777" w:rsidR="004B6244" w:rsidRPr="004B6244" w:rsidRDefault="004B6244" w:rsidP="004B6244">
      <w:pPr>
        <w:numPr>
          <w:ilvl w:val="0"/>
          <w:numId w:val="23"/>
        </w:numPr>
        <w:spacing w:after="0"/>
        <w:rPr>
          <w:lang w:val="en-BS"/>
        </w:rPr>
      </w:pPr>
      <w:r w:rsidRPr="004B6244">
        <w:rPr>
          <w:lang w:val="en-BS"/>
        </w:rPr>
        <w:t>Manage the Bank's website, social media platforms and content calendar, ensuring information is current, accurate and engaging.</w:t>
      </w:r>
    </w:p>
    <w:p w14:paraId="7E14B343" w14:textId="77777777" w:rsidR="004B6244" w:rsidRPr="004B6244" w:rsidRDefault="004B6244" w:rsidP="004B6244">
      <w:pPr>
        <w:numPr>
          <w:ilvl w:val="0"/>
          <w:numId w:val="23"/>
        </w:numPr>
        <w:spacing w:after="0"/>
        <w:rPr>
          <w:lang w:val="en-BS"/>
        </w:rPr>
      </w:pPr>
      <w:r w:rsidRPr="004B6244">
        <w:rPr>
          <w:lang w:val="en-BS"/>
        </w:rPr>
        <w:t>Prepare press releases, institutional announcements, media briefs, presentations, talking points and other public communications.</w:t>
      </w:r>
    </w:p>
    <w:p w14:paraId="7B2E1A9B" w14:textId="77777777" w:rsidR="004B6244" w:rsidRPr="004B6244" w:rsidRDefault="004B6244" w:rsidP="004B6244">
      <w:pPr>
        <w:numPr>
          <w:ilvl w:val="0"/>
          <w:numId w:val="23"/>
        </w:numPr>
        <w:spacing w:after="0"/>
        <w:rPr>
          <w:lang w:val="en-BS"/>
        </w:rPr>
      </w:pPr>
      <w:r w:rsidRPr="004B6244">
        <w:rPr>
          <w:lang w:val="en-BS"/>
        </w:rPr>
        <w:lastRenderedPageBreak/>
        <w:t>Coordinate routine media engagement and support executive and institutional communications as required.</w:t>
      </w:r>
    </w:p>
    <w:p w14:paraId="32BFA385" w14:textId="77777777" w:rsidR="004B6244" w:rsidRPr="004B6244" w:rsidRDefault="004B6244" w:rsidP="004B6244">
      <w:pPr>
        <w:numPr>
          <w:ilvl w:val="0"/>
          <w:numId w:val="23"/>
        </w:numPr>
        <w:spacing w:after="0"/>
        <w:rPr>
          <w:lang w:val="en-BS"/>
        </w:rPr>
      </w:pPr>
      <w:r w:rsidRPr="004B6244">
        <w:rPr>
          <w:lang w:val="en-BS"/>
        </w:rPr>
        <w:t>Monitor media coverage, digital performance and public engagement, identifying opportunities and escalating significant reputational issues to the Head of Communications.</w:t>
      </w:r>
    </w:p>
    <w:p w14:paraId="12F5E8B4" w14:textId="77777777" w:rsidR="004B6244" w:rsidRDefault="004B6244" w:rsidP="004B6244">
      <w:pPr>
        <w:spacing w:after="0"/>
        <w:rPr>
          <w:b/>
          <w:bCs/>
          <w:lang w:val="en-BS"/>
        </w:rPr>
      </w:pPr>
    </w:p>
    <w:p w14:paraId="7CF0FEDA" w14:textId="25C85F1F" w:rsidR="004B6244" w:rsidRPr="004B6244" w:rsidRDefault="004B6244" w:rsidP="004B6244">
      <w:pPr>
        <w:spacing w:after="0"/>
        <w:rPr>
          <w:b/>
          <w:bCs/>
          <w:lang w:val="en-BS"/>
        </w:rPr>
      </w:pPr>
      <w:r w:rsidRPr="004B6244">
        <w:rPr>
          <w:b/>
          <w:bCs/>
          <w:lang w:val="en-BS"/>
        </w:rPr>
        <w:t>3. Project, Programme and Development Communications</w:t>
      </w:r>
    </w:p>
    <w:p w14:paraId="6AE9E7A4" w14:textId="77777777" w:rsidR="004B6244" w:rsidRPr="004B6244" w:rsidRDefault="004B6244" w:rsidP="004B6244">
      <w:pPr>
        <w:numPr>
          <w:ilvl w:val="0"/>
          <w:numId w:val="24"/>
        </w:numPr>
        <w:spacing w:after="0"/>
        <w:rPr>
          <w:lang w:val="en-BS"/>
        </w:rPr>
      </w:pPr>
      <w:r w:rsidRPr="004B6244">
        <w:t>Develop and coordinate communications for Bank-supported projects, programmes and strategic initiatives, working with project and technical teams to communicate key activities, opportunities, milestones and results and meet applicable partner visibility requirements.</w:t>
      </w:r>
    </w:p>
    <w:p w14:paraId="12C72CAA" w14:textId="7620FF2A" w:rsidR="004B6244" w:rsidRPr="004B6244" w:rsidRDefault="004B6244" w:rsidP="004B6244">
      <w:pPr>
        <w:numPr>
          <w:ilvl w:val="0"/>
          <w:numId w:val="24"/>
        </w:numPr>
        <w:spacing w:after="0"/>
        <w:rPr>
          <w:lang w:val="en-BS"/>
        </w:rPr>
      </w:pPr>
      <w:r w:rsidRPr="004B6244">
        <w:rPr>
          <w:lang w:val="en-BS"/>
        </w:rPr>
        <w:t>Ensure relevant environmental, social, gender, climate and inclusion considerations are appropriately reflected in project communications in collaboration with the responsible technical functions.</w:t>
      </w:r>
    </w:p>
    <w:p w14:paraId="7E0921D0" w14:textId="77777777" w:rsidR="004B6244" w:rsidRPr="004B6244" w:rsidRDefault="004B6244" w:rsidP="004B6244">
      <w:pPr>
        <w:numPr>
          <w:ilvl w:val="0"/>
          <w:numId w:val="24"/>
        </w:numPr>
        <w:spacing w:after="0"/>
        <w:rPr>
          <w:lang w:val="en-BS"/>
        </w:rPr>
      </w:pPr>
      <w:r w:rsidRPr="004B6244">
        <w:rPr>
          <w:lang w:val="en-BS"/>
        </w:rPr>
        <w:t>Develop communications materials that strengthen the visibility of the Bank's project pipeline, partnerships and development activities and support engagement with development and financing partners.</w:t>
      </w:r>
    </w:p>
    <w:p w14:paraId="25F3961E" w14:textId="77777777" w:rsidR="009879AD" w:rsidRDefault="009879AD" w:rsidP="004B6244">
      <w:pPr>
        <w:spacing w:after="0"/>
        <w:rPr>
          <w:b/>
          <w:bCs/>
          <w:lang w:val="en-BS"/>
        </w:rPr>
      </w:pPr>
    </w:p>
    <w:p w14:paraId="3F632146" w14:textId="14D0B670" w:rsidR="004B6244" w:rsidRPr="004B6244" w:rsidRDefault="004B6244" w:rsidP="004B6244">
      <w:pPr>
        <w:spacing w:after="0"/>
        <w:rPr>
          <w:b/>
          <w:bCs/>
          <w:lang w:val="en-BS"/>
        </w:rPr>
      </w:pPr>
      <w:r w:rsidRPr="004B6244">
        <w:rPr>
          <w:b/>
          <w:bCs/>
          <w:lang w:val="en-BS"/>
        </w:rPr>
        <w:t>4. Development Impact, Knowledge and Storytelling</w:t>
      </w:r>
    </w:p>
    <w:p w14:paraId="7A85C591" w14:textId="77777777" w:rsidR="004B6244" w:rsidRPr="004B6244" w:rsidRDefault="004B6244" w:rsidP="004B6244">
      <w:pPr>
        <w:numPr>
          <w:ilvl w:val="0"/>
          <w:numId w:val="25"/>
        </w:numPr>
        <w:spacing w:after="0"/>
        <w:rPr>
          <w:lang w:val="en-BS"/>
        </w:rPr>
      </w:pPr>
      <w:r w:rsidRPr="004B6244">
        <w:rPr>
          <w:lang w:val="en-BS"/>
        </w:rPr>
        <w:t>Develop impact stories, case studies, project profiles, infographics, videos and other content demonstrating the Bank's development contribution.</w:t>
      </w:r>
    </w:p>
    <w:p w14:paraId="78434BB4" w14:textId="77777777" w:rsidR="004B6244" w:rsidRDefault="004B6244" w:rsidP="004B6244">
      <w:pPr>
        <w:numPr>
          <w:ilvl w:val="0"/>
          <w:numId w:val="25"/>
        </w:numPr>
        <w:spacing w:after="0"/>
        <w:rPr>
          <w:lang w:val="en-BS"/>
        </w:rPr>
      </w:pPr>
      <w:r w:rsidRPr="004B6244">
        <w:rPr>
          <w:lang w:val="en-BS"/>
        </w:rPr>
        <w:t>Support development-impact reporting through the Bank's Annual Report, website, presentations and other institutional publications.</w:t>
      </w:r>
    </w:p>
    <w:p w14:paraId="793860ED" w14:textId="77777777" w:rsidR="004B6244" w:rsidRPr="004B6244" w:rsidRDefault="004B6244" w:rsidP="004B6244">
      <w:pPr>
        <w:numPr>
          <w:ilvl w:val="0"/>
          <w:numId w:val="25"/>
        </w:numPr>
        <w:spacing w:after="0"/>
        <w:rPr>
          <w:lang w:val="en-BS"/>
        </w:rPr>
      </w:pPr>
      <w:r w:rsidRPr="004B6244">
        <w:t>Work with M&amp;E, Project Officers and other technical functions to translate and disseminate verified development results, research, lessons learned and other knowledge through accessible communications, while maintaining an organized repository of supporting communications assets.</w:t>
      </w:r>
    </w:p>
    <w:p w14:paraId="00D5C241" w14:textId="77777777" w:rsidR="004B6244" w:rsidRDefault="004B6244" w:rsidP="004B6244">
      <w:pPr>
        <w:spacing w:after="0"/>
        <w:rPr>
          <w:b/>
          <w:bCs/>
          <w:lang w:val="en-BS"/>
        </w:rPr>
      </w:pPr>
    </w:p>
    <w:p w14:paraId="6E09C09B" w14:textId="4EFAA697" w:rsidR="004B6244" w:rsidRPr="004B6244" w:rsidRDefault="004B6244" w:rsidP="004B6244">
      <w:pPr>
        <w:spacing w:after="0"/>
        <w:rPr>
          <w:lang w:val="en-BS"/>
        </w:rPr>
      </w:pPr>
      <w:r w:rsidRPr="004B6244">
        <w:rPr>
          <w:b/>
          <w:bCs/>
          <w:lang w:val="en-BS"/>
        </w:rPr>
        <w:t>5. Stakeholder Engagement and Outreach</w:t>
      </w:r>
    </w:p>
    <w:p w14:paraId="29CCC373" w14:textId="77777777" w:rsidR="004B6244" w:rsidRDefault="004B6244" w:rsidP="004B6244">
      <w:pPr>
        <w:numPr>
          <w:ilvl w:val="0"/>
          <w:numId w:val="26"/>
        </w:numPr>
        <w:spacing w:after="0"/>
        <w:rPr>
          <w:lang w:val="en-BS"/>
        </w:rPr>
      </w:pPr>
      <w:r w:rsidRPr="004B6244">
        <w:rPr>
          <w:lang w:val="en-BS"/>
        </w:rPr>
        <w:t>Support stakeholder mapping and develop communications and engagement approaches for Bank projects and strategic initiatives.</w:t>
      </w:r>
    </w:p>
    <w:p w14:paraId="59DB5938" w14:textId="77777777" w:rsidR="004B6244" w:rsidRDefault="004B6244" w:rsidP="004B6244">
      <w:pPr>
        <w:numPr>
          <w:ilvl w:val="0"/>
          <w:numId w:val="26"/>
        </w:numPr>
        <w:spacing w:after="0"/>
      </w:pPr>
      <w:r w:rsidRPr="004B6244">
        <w:t>Plan and execute outreach activities, events and stakeholder engagements to promote the Bank's products, programmes and initiatives and strengthen engagement with clients, MSMEs, communities, Government agencies, development partners and other stakeholders, including targeted outreach to Family Island and underserved communities.</w:t>
      </w:r>
    </w:p>
    <w:p w14:paraId="14C0B719" w14:textId="5321FC5D" w:rsidR="004B6244" w:rsidRDefault="004B6244" w:rsidP="004B6244">
      <w:pPr>
        <w:numPr>
          <w:ilvl w:val="0"/>
          <w:numId w:val="26"/>
        </w:numPr>
        <w:spacing w:after="0"/>
      </w:pPr>
      <w:r>
        <w:t>Develop stakeholder communications and information materials, coordinate communications coverage and documentation of Bank activities, and support mechanisms for sharing information and receiving stakeholder feedback.</w:t>
      </w:r>
    </w:p>
    <w:p w14:paraId="569049C8" w14:textId="77777777" w:rsidR="004B6244" w:rsidRPr="004B6244" w:rsidRDefault="004B6244" w:rsidP="004B6244">
      <w:pPr>
        <w:spacing w:after="0"/>
        <w:ind w:left="720"/>
        <w:rPr>
          <w:lang w:val="en-BS"/>
        </w:rPr>
      </w:pPr>
    </w:p>
    <w:p w14:paraId="375E3D80" w14:textId="2FE3F08E" w:rsidR="004B6244" w:rsidRPr="004B6244" w:rsidRDefault="004B6244" w:rsidP="004B6244">
      <w:pPr>
        <w:spacing w:after="0"/>
        <w:rPr>
          <w:lang w:val="en-BS"/>
        </w:rPr>
      </w:pPr>
      <w:r w:rsidRPr="004B6244">
        <w:rPr>
          <w:b/>
          <w:bCs/>
          <w:lang w:val="en-BS"/>
        </w:rPr>
        <w:t>Supervision and Coordination</w:t>
      </w:r>
    </w:p>
    <w:p w14:paraId="42A0CE8F" w14:textId="77777777" w:rsidR="004B6244" w:rsidRPr="004B6244" w:rsidRDefault="004B6244" w:rsidP="004B6244">
      <w:pPr>
        <w:numPr>
          <w:ilvl w:val="0"/>
          <w:numId w:val="27"/>
        </w:numPr>
        <w:spacing w:after="0"/>
        <w:rPr>
          <w:lang w:val="en-BS"/>
        </w:rPr>
      </w:pPr>
      <w:r w:rsidRPr="004B6244">
        <w:rPr>
          <w:lang w:val="en-BS"/>
        </w:rPr>
        <w:t>Coordinate with departments across the Bank to obtain timely, accurate and verified information for communications purposes.</w:t>
      </w:r>
    </w:p>
    <w:p w14:paraId="46446E48" w14:textId="77777777" w:rsidR="004B6244" w:rsidRPr="004B6244" w:rsidRDefault="004B6244" w:rsidP="004B6244">
      <w:pPr>
        <w:numPr>
          <w:ilvl w:val="0"/>
          <w:numId w:val="27"/>
        </w:numPr>
        <w:spacing w:after="0"/>
        <w:rPr>
          <w:lang w:val="en-BS"/>
        </w:rPr>
      </w:pPr>
      <w:r w:rsidRPr="004B6244">
        <w:rPr>
          <w:lang w:val="en-BS"/>
        </w:rPr>
        <w:t>Maintain appropriate communications records, plans and performance information.</w:t>
      </w:r>
    </w:p>
    <w:p w14:paraId="7C0D963E" w14:textId="2B5F1F9C" w:rsidR="004B6244" w:rsidRPr="004B6244" w:rsidRDefault="004B6244" w:rsidP="004B6244">
      <w:pPr>
        <w:numPr>
          <w:ilvl w:val="0"/>
          <w:numId w:val="27"/>
        </w:numPr>
        <w:spacing w:after="0"/>
        <w:rPr>
          <w:lang w:val="en-BS"/>
        </w:rPr>
      </w:pPr>
      <w:r w:rsidRPr="004B6244">
        <w:t>Manage and track the Communications budget, monitor expenditures against approved allocations, and support annual budget planning and reporting.</w:t>
      </w:r>
    </w:p>
    <w:p w14:paraId="0F6543C2" w14:textId="77777777" w:rsidR="009879AD" w:rsidRDefault="009879AD" w:rsidP="004B6244">
      <w:pPr>
        <w:spacing w:after="0"/>
        <w:rPr>
          <w:b/>
          <w:bCs/>
          <w:lang w:val="en-BS"/>
        </w:rPr>
      </w:pPr>
    </w:p>
    <w:p w14:paraId="36CC2A3E" w14:textId="0CD2D5EB" w:rsidR="004B6244" w:rsidRPr="004B6244" w:rsidRDefault="004B6244" w:rsidP="004B6244">
      <w:pPr>
        <w:spacing w:after="0"/>
        <w:rPr>
          <w:b/>
          <w:bCs/>
          <w:lang w:val="en-BS"/>
        </w:rPr>
      </w:pPr>
      <w:r w:rsidRPr="004B6244">
        <w:rPr>
          <w:b/>
          <w:bCs/>
          <w:lang w:val="en-BS"/>
        </w:rPr>
        <w:lastRenderedPageBreak/>
        <w:t>Required Qualifications</w:t>
      </w:r>
    </w:p>
    <w:p w14:paraId="517D5C06" w14:textId="77777777" w:rsidR="004B6244" w:rsidRPr="004B6244" w:rsidRDefault="004B6244" w:rsidP="004B6244">
      <w:pPr>
        <w:numPr>
          <w:ilvl w:val="0"/>
          <w:numId w:val="28"/>
        </w:numPr>
        <w:spacing w:after="0"/>
        <w:rPr>
          <w:lang w:val="en-BS"/>
        </w:rPr>
      </w:pPr>
      <w:r w:rsidRPr="004B6244">
        <w:rPr>
          <w:lang w:val="en-BS"/>
        </w:rPr>
        <w:t>Bachelor's degree in Communications, Marketing, Public Relations, Journalism, Development Communications or a related field.</w:t>
      </w:r>
    </w:p>
    <w:p w14:paraId="5140214E" w14:textId="77777777" w:rsidR="004B6244" w:rsidRPr="004B6244" w:rsidRDefault="004B6244" w:rsidP="004B6244">
      <w:pPr>
        <w:numPr>
          <w:ilvl w:val="0"/>
          <w:numId w:val="28"/>
        </w:numPr>
        <w:spacing w:after="0"/>
        <w:rPr>
          <w:lang w:val="en-BS"/>
        </w:rPr>
      </w:pPr>
      <w:r w:rsidRPr="004B6244">
        <w:rPr>
          <w:lang w:val="en-BS"/>
        </w:rPr>
        <w:t>Minimum of three years of relevant professional experience in communications, marketing, public relations or a related area.</w:t>
      </w:r>
    </w:p>
    <w:p w14:paraId="244A7FFC" w14:textId="77777777" w:rsidR="004B6244" w:rsidRPr="004B6244" w:rsidRDefault="004B6244" w:rsidP="004B6244">
      <w:pPr>
        <w:numPr>
          <w:ilvl w:val="0"/>
          <w:numId w:val="28"/>
        </w:numPr>
        <w:spacing w:after="0"/>
        <w:rPr>
          <w:lang w:val="en-BS"/>
        </w:rPr>
      </w:pPr>
      <w:r w:rsidRPr="004B6244">
        <w:rPr>
          <w:lang w:val="en-BS"/>
        </w:rPr>
        <w:t>Strong writing, editing, presentation and content-development skills.</w:t>
      </w:r>
    </w:p>
    <w:p w14:paraId="591CA76F" w14:textId="77777777" w:rsidR="004B6244" w:rsidRPr="004B6244" w:rsidRDefault="004B6244" w:rsidP="004B6244">
      <w:pPr>
        <w:numPr>
          <w:ilvl w:val="0"/>
          <w:numId w:val="28"/>
        </w:numPr>
        <w:spacing w:after="0"/>
        <w:rPr>
          <w:lang w:val="en-BS"/>
        </w:rPr>
      </w:pPr>
      <w:r w:rsidRPr="004B6244">
        <w:rPr>
          <w:lang w:val="en-BS"/>
        </w:rPr>
        <w:t>Experience in marketing, campaign development, digital communications, website and social media management.</w:t>
      </w:r>
    </w:p>
    <w:p w14:paraId="3B5032B4" w14:textId="77777777" w:rsidR="004B6244" w:rsidRPr="004B6244" w:rsidRDefault="004B6244" w:rsidP="004B6244">
      <w:pPr>
        <w:numPr>
          <w:ilvl w:val="0"/>
          <w:numId w:val="28"/>
        </w:numPr>
        <w:spacing w:after="0"/>
        <w:rPr>
          <w:lang w:val="en-BS"/>
        </w:rPr>
      </w:pPr>
      <w:r w:rsidRPr="004B6244">
        <w:rPr>
          <w:lang w:val="en-BS"/>
        </w:rPr>
        <w:t>Competence in graphic design and visual communications; photography, videography and video-editing skills would be an asset.</w:t>
      </w:r>
    </w:p>
    <w:p w14:paraId="0EB5F404" w14:textId="77777777" w:rsidR="004B6244" w:rsidRPr="004B6244" w:rsidRDefault="004B6244" w:rsidP="004B6244">
      <w:pPr>
        <w:numPr>
          <w:ilvl w:val="0"/>
          <w:numId w:val="28"/>
        </w:numPr>
        <w:spacing w:after="0"/>
        <w:rPr>
          <w:lang w:val="en-BS"/>
        </w:rPr>
      </w:pPr>
      <w:r w:rsidRPr="004B6244">
        <w:rPr>
          <w:lang w:val="en-BS"/>
        </w:rPr>
        <w:t>Experience in financial services, development finance, the public sector or development programmes would be an asset.</w:t>
      </w:r>
    </w:p>
    <w:p w14:paraId="755F0202" w14:textId="77777777" w:rsidR="004B6244" w:rsidRPr="004B6244" w:rsidRDefault="004B6244" w:rsidP="004B6244">
      <w:pPr>
        <w:spacing w:after="0"/>
        <w:rPr>
          <w:b/>
          <w:bCs/>
          <w:lang w:val="en-BS"/>
        </w:rPr>
      </w:pPr>
      <w:r w:rsidRPr="004B6244">
        <w:rPr>
          <w:b/>
          <w:bCs/>
          <w:lang w:val="en-BS"/>
        </w:rPr>
        <w:t>Key Competencies</w:t>
      </w:r>
    </w:p>
    <w:p w14:paraId="58DD0EA5" w14:textId="77777777" w:rsidR="004B6244" w:rsidRPr="004B6244" w:rsidRDefault="004B6244" w:rsidP="004B6244">
      <w:pPr>
        <w:numPr>
          <w:ilvl w:val="0"/>
          <w:numId w:val="29"/>
        </w:numPr>
        <w:spacing w:after="0"/>
        <w:rPr>
          <w:lang w:val="en-BS"/>
        </w:rPr>
      </w:pPr>
      <w:r w:rsidRPr="004B6244">
        <w:rPr>
          <w:lang w:val="en-BS"/>
        </w:rPr>
        <w:t>Marketing and audience targeting.</w:t>
      </w:r>
    </w:p>
    <w:p w14:paraId="3387BCF7" w14:textId="77777777" w:rsidR="004B6244" w:rsidRPr="004B6244" w:rsidRDefault="004B6244" w:rsidP="004B6244">
      <w:pPr>
        <w:numPr>
          <w:ilvl w:val="0"/>
          <w:numId w:val="29"/>
        </w:numPr>
        <w:spacing w:after="0"/>
        <w:rPr>
          <w:lang w:val="en-BS"/>
        </w:rPr>
      </w:pPr>
      <w:r w:rsidRPr="004B6244">
        <w:rPr>
          <w:lang w:val="en-BS"/>
        </w:rPr>
        <w:t>Excellent written and verbal communication.</w:t>
      </w:r>
    </w:p>
    <w:p w14:paraId="79690E38" w14:textId="77777777" w:rsidR="004B6244" w:rsidRPr="004B6244" w:rsidRDefault="004B6244" w:rsidP="004B6244">
      <w:pPr>
        <w:numPr>
          <w:ilvl w:val="0"/>
          <w:numId w:val="29"/>
        </w:numPr>
        <w:spacing w:after="0"/>
        <w:rPr>
          <w:lang w:val="en-BS"/>
        </w:rPr>
      </w:pPr>
      <w:r w:rsidRPr="004B6244">
        <w:rPr>
          <w:lang w:val="en-BS"/>
        </w:rPr>
        <w:t>Communications planning and coordination.</w:t>
      </w:r>
    </w:p>
    <w:p w14:paraId="4E5366EA" w14:textId="77777777" w:rsidR="004B6244" w:rsidRPr="004B6244" w:rsidRDefault="004B6244" w:rsidP="004B6244">
      <w:pPr>
        <w:numPr>
          <w:ilvl w:val="0"/>
          <w:numId w:val="29"/>
        </w:numPr>
        <w:spacing w:after="0"/>
        <w:rPr>
          <w:lang w:val="en-BS"/>
        </w:rPr>
      </w:pPr>
      <w:r w:rsidRPr="004B6244">
        <w:rPr>
          <w:lang w:val="en-BS"/>
        </w:rPr>
        <w:t>Digital communications, content creation and brand management.</w:t>
      </w:r>
    </w:p>
    <w:p w14:paraId="70A0007D" w14:textId="77777777" w:rsidR="004B6244" w:rsidRPr="004B6244" w:rsidRDefault="004B6244" w:rsidP="004B6244">
      <w:pPr>
        <w:numPr>
          <w:ilvl w:val="0"/>
          <w:numId w:val="29"/>
        </w:numPr>
        <w:spacing w:after="0"/>
        <w:rPr>
          <w:lang w:val="en-BS"/>
        </w:rPr>
      </w:pPr>
      <w:r w:rsidRPr="004B6244">
        <w:rPr>
          <w:lang w:val="en-BS"/>
        </w:rPr>
        <w:t>Stakeholder engagement and relationship management.</w:t>
      </w:r>
    </w:p>
    <w:p w14:paraId="453FA150" w14:textId="77777777" w:rsidR="004B6244" w:rsidRPr="004B6244" w:rsidRDefault="004B6244" w:rsidP="004B6244">
      <w:pPr>
        <w:numPr>
          <w:ilvl w:val="0"/>
          <w:numId w:val="29"/>
        </w:numPr>
        <w:spacing w:after="0"/>
        <w:rPr>
          <w:lang w:val="en-BS"/>
        </w:rPr>
      </w:pPr>
      <w:r w:rsidRPr="004B6244">
        <w:rPr>
          <w:lang w:val="en-BS"/>
        </w:rPr>
        <w:t>Ability to translate technical information for different audiences.</w:t>
      </w:r>
    </w:p>
    <w:p w14:paraId="351C551A" w14:textId="77777777" w:rsidR="004B6244" w:rsidRPr="004B6244" w:rsidRDefault="004B6244" w:rsidP="004B6244">
      <w:pPr>
        <w:numPr>
          <w:ilvl w:val="0"/>
          <w:numId w:val="29"/>
        </w:numPr>
        <w:spacing w:after="0"/>
        <w:rPr>
          <w:lang w:val="en-BS"/>
        </w:rPr>
      </w:pPr>
      <w:r w:rsidRPr="004B6244">
        <w:rPr>
          <w:lang w:val="en-BS"/>
        </w:rPr>
        <w:t>Creativity, sound judgement and attention to detail.</w:t>
      </w:r>
    </w:p>
    <w:p w14:paraId="1AF99486" w14:textId="77777777" w:rsidR="004B6244" w:rsidRPr="004B6244" w:rsidRDefault="004B6244" w:rsidP="004B6244">
      <w:pPr>
        <w:numPr>
          <w:ilvl w:val="0"/>
          <w:numId w:val="29"/>
        </w:numPr>
        <w:spacing w:after="0"/>
        <w:rPr>
          <w:lang w:val="en-BS"/>
        </w:rPr>
      </w:pPr>
      <w:r w:rsidRPr="004B6244">
        <w:rPr>
          <w:lang w:val="en-BS"/>
        </w:rPr>
        <w:t>Strong organizational and project-management skills.</w:t>
      </w:r>
    </w:p>
    <w:p w14:paraId="73C3967E" w14:textId="77777777" w:rsidR="004B6244" w:rsidRPr="004B6244" w:rsidRDefault="004B6244" w:rsidP="004B6244">
      <w:pPr>
        <w:numPr>
          <w:ilvl w:val="0"/>
          <w:numId w:val="29"/>
        </w:numPr>
        <w:spacing w:after="0"/>
        <w:rPr>
          <w:lang w:val="en-BS"/>
        </w:rPr>
      </w:pPr>
      <w:r w:rsidRPr="004B6244">
        <w:rPr>
          <w:lang w:val="en-BS"/>
        </w:rPr>
        <w:t>Ability to work collaboratively across the Bank.</w:t>
      </w:r>
    </w:p>
    <w:p w14:paraId="31715A5B" w14:textId="77777777" w:rsidR="004B6244" w:rsidRPr="004B6244" w:rsidRDefault="004B6244" w:rsidP="004B6244">
      <w:pPr>
        <w:numPr>
          <w:ilvl w:val="0"/>
          <w:numId w:val="29"/>
        </w:numPr>
        <w:spacing w:after="0"/>
        <w:rPr>
          <w:lang w:val="en-BS"/>
        </w:rPr>
      </w:pPr>
      <w:r w:rsidRPr="004B6244">
        <w:rPr>
          <w:lang w:val="en-BS"/>
        </w:rPr>
        <w:t>Understanding of sustainable development and development finance.</w:t>
      </w:r>
    </w:p>
    <w:p w14:paraId="29665140" w14:textId="77777777" w:rsidR="009879AD" w:rsidRDefault="009879AD" w:rsidP="004B6244">
      <w:pPr>
        <w:spacing w:after="0"/>
        <w:rPr>
          <w:b/>
          <w:bCs/>
          <w:lang w:val="en-BS"/>
        </w:rPr>
      </w:pPr>
    </w:p>
    <w:p w14:paraId="64A43531" w14:textId="207AFDC6" w:rsidR="004B6244" w:rsidRPr="004B6244" w:rsidRDefault="004B6244" w:rsidP="004B6244">
      <w:pPr>
        <w:spacing w:after="0"/>
        <w:rPr>
          <w:b/>
          <w:bCs/>
          <w:lang w:val="en-BS"/>
        </w:rPr>
      </w:pPr>
      <w:r w:rsidRPr="004B6244">
        <w:rPr>
          <w:b/>
          <w:bCs/>
          <w:lang w:val="en-BS"/>
        </w:rPr>
        <w:t>Work Environment</w:t>
      </w:r>
    </w:p>
    <w:p w14:paraId="0A99745E" w14:textId="231A8926" w:rsidR="004B6244" w:rsidRPr="004B6244" w:rsidRDefault="004B6244" w:rsidP="004B6244">
      <w:pPr>
        <w:spacing w:after="0"/>
        <w:rPr>
          <w:lang w:val="en-BS"/>
        </w:rPr>
      </w:pPr>
      <w:r w:rsidRPr="004B6244">
        <w:rPr>
          <w:lang w:val="en-BS"/>
        </w:rPr>
        <w:t>Primarily office with attendance at project sites, stakeholder consultations, promotional activities, conferences and other events as required. Occasional travel may be required.</w:t>
      </w:r>
    </w:p>
    <w:p w14:paraId="343F9C43" w14:textId="77777777" w:rsidR="00CD4172" w:rsidRDefault="00CD4172" w:rsidP="00E5245F">
      <w:pPr>
        <w:spacing w:after="0"/>
      </w:pPr>
    </w:p>
    <w:sectPr w:rsidR="00CD4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818"/>
    <w:multiLevelType w:val="multilevel"/>
    <w:tmpl w:val="DAEE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72D22"/>
    <w:multiLevelType w:val="multilevel"/>
    <w:tmpl w:val="4FCA6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67666F"/>
    <w:multiLevelType w:val="multilevel"/>
    <w:tmpl w:val="E10A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35A51"/>
    <w:multiLevelType w:val="multilevel"/>
    <w:tmpl w:val="23FA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B3436"/>
    <w:multiLevelType w:val="multilevel"/>
    <w:tmpl w:val="76AC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04561"/>
    <w:multiLevelType w:val="multilevel"/>
    <w:tmpl w:val="A692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12DCA"/>
    <w:multiLevelType w:val="multilevel"/>
    <w:tmpl w:val="ADB6D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F245A"/>
    <w:multiLevelType w:val="multilevel"/>
    <w:tmpl w:val="8182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C3567"/>
    <w:multiLevelType w:val="multilevel"/>
    <w:tmpl w:val="F47A7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337D6"/>
    <w:multiLevelType w:val="multilevel"/>
    <w:tmpl w:val="9B62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C03C3A"/>
    <w:multiLevelType w:val="multilevel"/>
    <w:tmpl w:val="73EC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97380"/>
    <w:multiLevelType w:val="multilevel"/>
    <w:tmpl w:val="9534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000D7C"/>
    <w:multiLevelType w:val="multilevel"/>
    <w:tmpl w:val="201C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A7B6C"/>
    <w:multiLevelType w:val="multilevel"/>
    <w:tmpl w:val="3CA4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F0016D"/>
    <w:multiLevelType w:val="multilevel"/>
    <w:tmpl w:val="AEE8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2F1E24"/>
    <w:multiLevelType w:val="multilevel"/>
    <w:tmpl w:val="217E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B71600"/>
    <w:multiLevelType w:val="multilevel"/>
    <w:tmpl w:val="415C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983A61"/>
    <w:multiLevelType w:val="multilevel"/>
    <w:tmpl w:val="96FC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323E08"/>
    <w:multiLevelType w:val="multilevel"/>
    <w:tmpl w:val="0D50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722E3"/>
    <w:multiLevelType w:val="multilevel"/>
    <w:tmpl w:val="42D2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875A7D"/>
    <w:multiLevelType w:val="multilevel"/>
    <w:tmpl w:val="7560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056988"/>
    <w:multiLevelType w:val="multilevel"/>
    <w:tmpl w:val="A122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4D47EE"/>
    <w:multiLevelType w:val="multilevel"/>
    <w:tmpl w:val="6596B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1D7F1C"/>
    <w:multiLevelType w:val="multilevel"/>
    <w:tmpl w:val="5598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3E7337"/>
    <w:multiLevelType w:val="multilevel"/>
    <w:tmpl w:val="AE7E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91964"/>
    <w:multiLevelType w:val="multilevel"/>
    <w:tmpl w:val="81A62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A471F1"/>
    <w:multiLevelType w:val="multilevel"/>
    <w:tmpl w:val="E0EC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A432A0"/>
    <w:multiLevelType w:val="multilevel"/>
    <w:tmpl w:val="E2184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3A25E1"/>
    <w:multiLevelType w:val="multilevel"/>
    <w:tmpl w:val="A8DC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385566">
    <w:abstractNumId w:val="28"/>
  </w:num>
  <w:num w:numId="2" w16cid:durableId="1833372974">
    <w:abstractNumId w:val="7"/>
  </w:num>
  <w:num w:numId="3" w16cid:durableId="610168624">
    <w:abstractNumId w:val="19"/>
  </w:num>
  <w:num w:numId="4" w16cid:durableId="1652831075">
    <w:abstractNumId w:val="23"/>
  </w:num>
  <w:num w:numId="5" w16cid:durableId="831338296">
    <w:abstractNumId w:val="4"/>
  </w:num>
  <w:num w:numId="6" w16cid:durableId="1055391851">
    <w:abstractNumId w:val="5"/>
  </w:num>
  <w:num w:numId="7" w16cid:durableId="537741882">
    <w:abstractNumId w:val="13"/>
  </w:num>
  <w:num w:numId="8" w16cid:durableId="1528370140">
    <w:abstractNumId w:val="25"/>
  </w:num>
  <w:num w:numId="9" w16cid:durableId="1918005634">
    <w:abstractNumId w:val="6"/>
  </w:num>
  <w:num w:numId="10" w16cid:durableId="2077125954">
    <w:abstractNumId w:val="24"/>
  </w:num>
  <w:num w:numId="11" w16cid:durableId="1536388204">
    <w:abstractNumId w:val="15"/>
  </w:num>
  <w:num w:numId="12" w16cid:durableId="89350887">
    <w:abstractNumId w:val="17"/>
  </w:num>
  <w:num w:numId="13" w16cid:durableId="2058359067">
    <w:abstractNumId w:val="1"/>
  </w:num>
  <w:num w:numId="14" w16cid:durableId="1939485369">
    <w:abstractNumId w:val="26"/>
  </w:num>
  <w:num w:numId="15" w16cid:durableId="154104514">
    <w:abstractNumId w:val="10"/>
  </w:num>
  <w:num w:numId="16" w16cid:durableId="2089570225">
    <w:abstractNumId w:val="12"/>
  </w:num>
  <w:num w:numId="17" w16cid:durableId="1676615490">
    <w:abstractNumId w:val="3"/>
  </w:num>
  <w:num w:numId="18" w16cid:durableId="311063834">
    <w:abstractNumId w:val="21"/>
  </w:num>
  <w:num w:numId="19" w16cid:durableId="1555655296">
    <w:abstractNumId w:val="8"/>
  </w:num>
  <w:num w:numId="20" w16cid:durableId="1882093370">
    <w:abstractNumId w:val="0"/>
  </w:num>
  <w:num w:numId="21" w16cid:durableId="160783687">
    <w:abstractNumId w:val="11"/>
  </w:num>
  <w:num w:numId="22" w16cid:durableId="1963000661">
    <w:abstractNumId w:val="14"/>
  </w:num>
  <w:num w:numId="23" w16cid:durableId="249317312">
    <w:abstractNumId w:val="2"/>
  </w:num>
  <w:num w:numId="24" w16cid:durableId="1610315749">
    <w:abstractNumId w:val="22"/>
  </w:num>
  <w:num w:numId="25" w16cid:durableId="1483082580">
    <w:abstractNumId w:val="27"/>
  </w:num>
  <w:num w:numId="26" w16cid:durableId="783109389">
    <w:abstractNumId w:val="18"/>
  </w:num>
  <w:num w:numId="27" w16cid:durableId="1113205981">
    <w:abstractNumId w:val="9"/>
  </w:num>
  <w:num w:numId="28" w16cid:durableId="1516915995">
    <w:abstractNumId w:val="16"/>
  </w:num>
  <w:num w:numId="29" w16cid:durableId="20337203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5F"/>
    <w:rsid w:val="001D0C84"/>
    <w:rsid w:val="0030756D"/>
    <w:rsid w:val="004B6244"/>
    <w:rsid w:val="006462BD"/>
    <w:rsid w:val="006F4A34"/>
    <w:rsid w:val="00756959"/>
    <w:rsid w:val="00900756"/>
    <w:rsid w:val="009879AD"/>
    <w:rsid w:val="00CD4172"/>
    <w:rsid w:val="00E52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DC883"/>
  <w15:chartTrackingRefBased/>
  <w15:docId w15:val="{1D6E14CA-427C-459C-80FD-5FDF599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245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5245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5245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5245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5245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524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24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24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24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245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5245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5245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5245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5245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524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24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24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245F"/>
    <w:rPr>
      <w:rFonts w:eastAsiaTheme="majorEastAsia" w:cstheme="majorBidi"/>
      <w:color w:val="272727" w:themeColor="text1" w:themeTint="D8"/>
    </w:rPr>
  </w:style>
  <w:style w:type="paragraph" w:styleId="Title">
    <w:name w:val="Title"/>
    <w:basedOn w:val="Normal"/>
    <w:next w:val="Normal"/>
    <w:link w:val="TitleChar"/>
    <w:uiPriority w:val="10"/>
    <w:qFormat/>
    <w:rsid w:val="00E52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24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24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24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245F"/>
    <w:pPr>
      <w:spacing w:before="160"/>
      <w:jc w:val="center"/>
    </w:pPr>
    <w:rPr>
      <w:i/>
      <w:iCs/>
      <w:color w:val="404040" w:themeColor="text1" w:themeTint="BF"/>
    </w:rPr>
  </w:style>
  <w:style w:type="character" w:customStyle="1" w:styleId="QuoteChar">
    <w:name w:val="Quote Char"/>
    <w:basedOn w:val="DefaultParagraphFont"/>
    <w:link w:val="Quote"/>
    <w:uiPriority w:val="29"/>
    <w:rsid w:val="00E5245F"/>
    <w:rPr>
      <w:i/>
      <w:iCs/>
      <w:color w:val="404040" w:themeColor="text1" w:themeTint="BF"/>
    </w:rPr>
  </w:style>
  <w:style w:type="paragraph" w:styleId="ListParagraph">
    <w:name w:val="List Paragraph"/>
    <w:basedOn w:val="Normal"/>
    <w:uiPriority w:val="34"/>
    <w:qFormat/>
    <w:rsid w:val="00E5245F"/>
    <w:pPr>
      <w:ind w:left="720"/>
      <w:contextualSpacing/>
    </w:pPr>
  </w:style>
  <w:style w:type="character" w:styleId="IntenseEmphasis">
    <w:name w:val="Intense Emphasis"/>
    <w:basedOn w:val="DefaultParagraphFont"/>
    <w:uiPriority w:val="21"/>
    <w:qFormat/>
    <w:rsid w:val="00E5245F"/>
    <w:rPr>
      <w:i/>
      <w:iCs/>
      <w:color w:val="2E74B5" w:themeColor="accent1" w:themeShade="BF"/>
    </w:rPr>
  </w:style>
  <w:style w:type="paragraph" w:styleId="IntenseQuote">
    <w:name w:val="Intense Quote"/>
    <w:basedOn w:val="Normal"/>
    <w:next w:val="Normal"/>
    <w:link w:val="IntenseQuoteChar"/>
    <w:uiPriority w:val="30"/>
    <w:qFormat/>
    <w:rsid w:val="00E5245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5245F"/>
    <w:rPr>
      <w:i/>
      <w:iCs/>
      <w:color w:val="2E74B5" w:themeColor="accent1" w:themeShade="BF"/>
    </w:rPr>
  </w:style>
  <w:style w:type="character" w:styleId="IntenseReference">
    <w:name w:val="Intense Reference"/>
    <w:basedOn w:val="DefaultParagraphFont"/>
    <w:uiPriority w:val="32"/>
    <w:qFormat/>
    <w:rsid w:val="00E5245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Sumayyah Cargill</dc:creator>
  <cp:keywords/>
  <dc:description/>
  <cp:lastModifiedBy>Sumayyah Cargill</cp:lastModifiedBy>
  <cp:revision>2</cp:revision>
  <dcterms:created xsi:type="dcterms:W3CDTF">2026-08-21T18:00:00Z</dcterms:created>
  <dcterms:modified xsi:type="dcterms:W3CDTF">2026-08-25T15:37:00Z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4923f9dc-53d5-4687-8164-c606e97799ea</vt:lpwstr>
  </property>
</Properties>
</file>